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06" w:rsidRPr="007B6706" w:rsidRDefault="007B6706" w:rsidP="007B6706">
      <w:pPr>
        <w:framePr w:h="14400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914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B0" w:rsidRPr="007B64B0" w:rsidRDefault="007B64B0" w:rsidP="007B64B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B6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7B64B0" w:rsidRDefault="007B64B0" w:rsidP="007B64B0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4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личных делах воспитанников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обучающихся), далее Положение, устанавливает требования к формированию, ведению, контролю и хранению личных дел воспитанников в муниципальном бюджетном дошкольном образовательном учреждении «Детский сад № 103» (далее ДОУ)</w:t>
      </w:r>
    </w:p>
    <w:p w:rsidR="007B64B0" w:rsidRDefault="007B64B0" w:rsidP="007B64B0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положение ссылается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B64B0" w:rsidRDefault="007B64B0" w:rsidP="007B64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Федеральный закон от 27.07.2006 № 152- ФЗ «О персональных данных»</w:t>
      </w:r>
    </w:p>
    <w:p w:rsidR="007B64B0" w:rsidRPr="007B64B0" w:rsidRDefault="007B64B0" w:rsidP="007B64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</w:t>
      </w:r>
      <w:r w:rsidR="00B965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изации, осуществляющие образовательную деятельность по образовательным программам соответствующего уровня и направленности, утвержденные приказом Министерства образования и науки РФ от 28.12.2015 г.  № 1527;</w:t>
      </w:r>
    </w:p>
    <w:p w:rsidR="005C449E" w:rsidRPr="005C449E" w:rsidRDefault="005C449E" w:rsidP="005C44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 предоставления муниципальной услуги по приму заявлений, постановке на учет и приему детей в образовательные учреждения, реализующие образовательную программу дошкольного образования (детские сады), утвержденный постановлением мэрии города Череповца от 12.09.2013 г. № 4273;</w:t>
      </w:r>
    </w:p>
    <w:p w:rsidR="005C449E" w:rsidRPr="005C449E" w:rsidRDefault="005C449E" w:rsidP="005C44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порядке осуществления перевода воспитанников, утвержденное приказом заведующего  МБДОУ «Детский сад № 24».</w:t>
      </w:r>
    </w:p>
    <w:p w:rsidR="005C449E" w:rsidRPr="005C449E" w:rsidRDefault="005C449E" w:rsidP="005C449E">
      <w:pPr>
        <w:numPr>
          <w:ilvl w:val="1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Целью данного Положения является регламентация работы с личными делами воспитанников ДОУ (далее – личные дела).</w:t>
      </w:r>
    </w:p>
    <w:p w:rsidR="005C449E" w:rsidRPr="005C449E" w:rsidRDefault="005C449E" w:rsidP="005C449E">
      <w:pPr>
        <w:numPr>
          <w:ilvl w:val="1"/>
          <w:numId w:val="1"/>
        </w:numPr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является обязательным для исполнения всеми категориями работников ДОУ, которым функциональными обязанностями определена работа с личными делами воспитанников.</w:t>
      </w:r>
    </w:p>
    <w:p w:rsidR="005C449E" w:rsidRPr="005C449E" w:rsidRDefault="005C449E" w:rsidP="005C449E">
      <w:pPr>
        <w:numPr>
          <w:ilvl w:val="1"/>
          <w:numId w:val="1"/>
        </w:numPr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личного дела относится к персональным данным и не может передаваться третьим лицам, за исключением случаев, предусмотренных законодательством Российской Федерации.</w:t>
      </w:r>
    </w:p>
    <w:p w:rsidR="005C449E" w:rsidRPr="005C449E" w:rsidRDefault="005C449E" w:rsidP="005C449E">
      <w:pPr>
        <w:numPr>
          <w:ilvl w:val="1"/>
          <w:numId w:val="1"/>
        </w:numPr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5C449E" w:rsidRPr="005C449E" w:rsidRDefault="005C449E" w:rsidP="005C449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Понятие личного дело воспитанника</w:t>
      </w: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Личное дело воспитанника ДОУ – это совокупность данных о воспитаннике, представленных в виде соответствующих документов (или их заверенные копии).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Личное дело оформляется на каждого воспитанника ДОУ с момента зачисления его в ДОУ, накапливается в течение получением воспитанников дошкольного образования, до момента отчисления воспитанника из ДОУ.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Формирование личного дела воспитанника</w:t>
      </w: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3.1.Личное дело воспитанника формируется из следующих документов: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3.1.1.Протокол автоматического комплектования или протокол </w:t>
      </w:r>
      <w:r w:rsidRPr="005C449E">
        <w:rPr>
          <w:rFonts w:ascii="Times New Roman" w:eastAsia="Calibri" w:hAnsi="Times New Roman" w:cs="Times New Roman"/>
          <w:iCs/>
          <w:sz w:val="26"/>
          <w:szCs w:val="26"/>
        </w:rPr>
        <w:t xml:space="preserve">комиссии по дополнительному комплектованию муниципальных дошкольных образовательных учреждений г. Череповца </w:t>
      </w:r>
      <w:r w:rsidRPr="005C449E">
        <w:rPr>
          <w:rFonts w:ascii="Times New Roman" w:eastAsia="Calibri" w:hAnsi="Times New Roman" w:cs="Times New Roman"/>
          <w:sz w:val="26"/>
          <w:szCs w:val="26"/>
        </w:rPr>
        <w:t>для дополнительного определения дошкольного учреждения.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3.1.2.Заявление родителей (законных представителей) о приеме воспитанника в ДОУ.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3.1.3. Документы, предоставляемые родителями (законными представителями) при зачислении: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 xml:space="preserve">-копия </w:t>
      </w:r>
      <w:hyperlink r:id="rId9" w:history="1">
        <w:r w:rsidRPr="005C449E">
          <w:rPr>
            <w:rFonts w:ascii="Times New Roman" w:eastAsia="Calibri" w:hAnsi="Times New Roman" w:cs="Times New Roman"/>
            <w:sz w:val="26"/>
            <w:szCs w:val="26"/>
          </w:rPr>
          <w:t>документа</w:t>
        </w:r>
      </w:hyperlink>
      <w:r w:rsidRPr="005C449E">
        <w:rPr>
          <w:rFonts w:ascii="Times New Roman" w:eastAsia="Calibri" w:hAnsi="Times New Roman" w:cs="Times New Roman"/>
          <w:sz w:val="26"/>
          <w:szCs w:val="26"/>
        </w:rPr>
        <w:t>, удостоверяющего личность родителя (законного представителя);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-копия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-копия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или документ, полученный</w:t>
      </w:r>
      <w:r w:rsidRPr="005C449E">
        <w:rPr>
          <w:rFonts w:ascii="Calibri" w:eastAsia="Calibri" w:hAnsi="Calibri" w:cs="Times New Roman"/>
          <w:sz w:val="26"/>
          <w:szCs w:val="26"/>
        </w:rPr>
        <w:t xml:space="preserve"> </w:t>
      </w:r>
      <w:r w:rsidRPr="005C449E">
        <w:rPr>
          <w:rFonts w:ascii="Times New Roman" w:eastAsia="Calibri" w:hAnsi="Times New Roman" w:cs="Times New Roman"/>
          <w:sz w:val="26"/>
          <w:szCs w:val="26"/>
        </w:rPr>
        <w:t>в порядке межведомственного взаимодействия в Управлении Федеральной миграционной службы России по Вологодской области;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-копия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-</w:t>
      </w:r>
      <w:r w:rsidRPr="005C449E">
        <w:rPr>
          <w:rFonts w:ascii="Calibri" w:eastAsia="Calibri" w:hAnsi="Calibri" w:cs="Times New Roman"/>
          <w:sz w:val="26"/>
          <w:szCs w:val="26"/>
        </w:rPr>
        <w:t xml:space="preserve"> </w:t>
      </w:r>
      <w:r w:rsidRPr="005C449E">
        <w:rPr>
          <w:rFonts w:ascii="Times New Roman" w:eastAsia="Calibri" w:hAnsi="Times New Roman" w:cs="Times New Roman"/>
          <w:sz w:val="26"/>
          <w:szCs w:val="26"/>
        </w:rPr>
        <w:t xml:space="preserve">согласие родителей (законных представителей) на основании рекомендаций психолого-медико-педагогической комиссии на </w:t>
      </w:r>
      <w:proofErr w:type="gramStart"/>
      <w:r w:rsidRPr="005C449E">
        <w:rPr>
          <w:rFonts w:ascii="Times New Roman" w:eastAsia="Calibri" w:hAnsi="Times New Roman" w:cs="Times New Roman"/>
          <w:sz w:val="26"/>
          <w:szCs w:val="26"/>
        </w:rPr>
        <w:t>обучение</w:t>
      </w:r>
      <w:proofErr w:type="gramEnd"/>
      <w:r w:rsidRPr="005C449E">
        <w:rPr>
          <w:rFonts w:ascii="Times New Roman" w:eastAsia="Calibri" w:hAnsi="Times New Roman" w:cs="Times New Roman"/>
          <w:sz w:val="26"/>
          <w:szCs w:val="26"/>
        </w:rPr>
        <w:t xml:space="preserve"> по адаптированной образовательной программе (для родителей, имеющих ребенка с ограниченными возможностями здоровья);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-копия заключения  территориальной психолого-медико-педагогической комиссии (для родителей, имеющих ребенка с ограниченными возможностями здоровья);</w:t>
      </w:r>
    </w:p>
    <w:p w:rsidR="005C449E" w:rsidRPr="005C449E" w:rsidRDefault="005C449E" w:rsidP="005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49E">
        <w:rPr>
          <w:rFonts w:ascii="Times New Roman" w:eastAsia="Calibri" w:hAnsi="Times New Roman" w:cs="Times New Roman"/>
          <w:sz w:val="26"/>
          <w:szCs w:val="26"/>
        </w:rPr>
        <w:t>-копия документа, подтверждающего право заявителя на внеочередное и первоочередное устройство ребенка в ДОУ либо устройство ребенка в ДОУ в сроки, предусмотренные нормативными правовыми актами (в случае если ребенок поставлен на учет для приема в Учреждения во внеочередном или первоочередном порядке).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 Договор об образовании по образовательным программам дошкольного образования между родителями (законными представителями) и ДОУ.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3.1.5.Другие документы, которые могут быть в  личном деле воспитанника: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-копия СНИЛС ребенка (для размещения в ведомственной системе);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-копии документов об инвалидности воспитанника;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-дополнительные соглашения об образовании по образовательным программам дошкольного образования между родителями (законными представителями) и ДОУ;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-заявления и договора на </w:t>
      </w:r>
      <w:proofErr w:type="gramStart"/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дополнительным образовательным программам;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-характеристики на воспитанника и заявления родителей, на основании которых они составлены;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-социальный паспорт семьи (в случае если семья находится в зоне внимания);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-заявление на перевод в другую группу;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-заявление на отчисление;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Личное дело содержит опись документов. 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Ведение личного дела</w:t>
      </w: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Личное дело имеет номер, соответствующий номеру записи в книге учета движения личных дел воспитанников.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Формирование личного дела воспитанника осуществляет делопроизводитель.</w:t>
      </w:r>
    </w:p>
    <w:p w:rsidR="005C449E" w:rsidRPr="005C449E" w:rsidRDefault="005C449E" w:rsidP="005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Хранение личных дел воспитанников</w:t>
      </w: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Личные дела воспитанников формируются в одну папку. В папку вкладывается список группы в алфавитном порядке с указание номера личного дела. 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Личные дела располагаются в папке в алфавитном порядке.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5.4.Выдача личных дел для работы сотрудникам ДОУ осуществляется заведующим  ДОУ.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Порядок выдачи личных дел воспитанников при выбытии из ДОУ</w:t>
      </w:r>
    </w:p>
    <w:p w:rsidR="005C449E" w:rsidRPr="005C449E" w:rsidRDefault="005C449E" w:rsidP="005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6.1.При отчислении воспитанника из ДОУ, документы личного дела, указанные в пункте 3.1.3 настоящего Положения, выдаются родителям (законным представителям) воспитанников с отметкой в журнале учета выдачи личных дел воспитанников.</w:t>
      </w:r>
    </w:p>
    <w:p w:rsidR="005C449E" w:rsidRPr="005C449E" w:rsidRDefault="005C449E" w:rsidP="005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49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Оставшиеся после выдачи документы личного дела передаются в архив ДОУ, где хранятся в течение 3 лет со дня отчисления воспитанника из ДОУ.</w:t>
      </w:r>
    </w:p>
    <w:p w:rsidR="005C449E" w:rsidRPr="005C449E" w:rsidRDefault="005C449E" w:rsidP="005C44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449E" w:rsidRPr="008119CA" w:rsidRDefault="005C449E" w:rsidP="005C44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49E" w:rsidRPr="008119CA" w:rsidRDefault="005C449E" w:rsidP="005C44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49E" w:rsidRDefault="005C449E" w:rsidP="005C449E"/>
    <w:p w:rsidR="00A54C11" w:rsidRDefault="00A54C11"/>
    <w:sectPr w:rsidR="00A5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43" w:rsidRDefault="00CE5D43" w:rsidP="007B64B0">
      <w:pPr>
        <w:spacing w:after="0" w:line="240" w:lineRule="auto"/>
      </w:pPr>
      <w:r>
        <w:separator/>
      </w:r>
    </w:p>
  </w:endnote>
  <w:endnote w:type="continuationSeparator" w:id="0">
    <w:p w:rsidR="00CE5D43" w:rsidRDefault="00CE5D43" w:rsidP="007B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43" w:rsidRDefault="00CE5D43" w:rsidP="007B64B0">
      <w:pPr>
        <w:spacing w:after="0" w:line="240" w:lineRule="auto"/>
      </w:pPr>
      <w:r>
        <w:separator/>
      </w:r>
    </w:p>
  </w:footnote>
  <w:footnote w:type="continuationSeparator" w:id="0">
    <w:p w:rsidR="00CE5D43" w:rsidRDefault="00CE5D43" w:rsidP="007B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DF6"/>
    <w:multiLevelType w:val="hybridMultilevel"/>
    <w:tmpl w:val="935E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50A"/>
    <w:multiLevelType w:val="multilevel"/>
    <w:tmpl w:val="6A06E3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7BDD1D1E"/>
    <w:multiLevelType w:val="multilevel"/>
    <w:tmpl w:val="1D7A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E"/>
    <w:rsid w:val="00563A29"/>
    <w:rsid w:val="005C449E"/>
    <w:rsid w:val="007B64B0"/>
    <w:rsid w:val="007B6706"/>
    <w:rsid w:val="00A54C11"/>
    <w:rsid w:val="00B965FD"/>
    <w:rsid w:val="00CE5D43"/>
    <w:rsid w:val="00C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4B0"/>
  </w:style>
  <w:style w:type="paragraph" w:styleId="a6">
    <w:name w:val="footer"/>
    <w:basedOn w:val="a"/>
    <w:link w:val="a7"/>
    <w:uiPriority w:val="99"/>
    <w:unhideWhenUsed/>
    <w:rsid w:val="007B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B0"/>
  </w:style>
  <w:style w:type="paragraph" w:styleId="a8">
    <w:name w:val="List Paragraph"/>
    <w:basedOn w:val="a"/>
    <w:uiPriority w:val="34"/>
    <w:qFormat/>
    <w:rsid w:val="007B64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4B0"/>
  </w:style>
  <w:style w:type="paragraph" w:styleId="a6">
    <w:name w:val="footer"/>
    <w:basedOn w:val="a"/>
    <w:link w:val="a7"/>
    <w:uiPriority w:val="99"/>
    <w:unhideWhenUsed/>
    <w:rsid w:val="007B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B0"/>
  </w:style>
  <w:style w:type="paragraph" w:styleId="a8">
    <w:name w:val="List Paragraph"/>
    <w:basedOn w:val="a"/>
    <w:uiPriority w:val="34"/>
    <w:qFormat/>
    <w:rsid w:val="007B64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3FE55B78C3A571D2366830D50F294E0CAABF726BDF9BFF01BA8F7CBf2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103</cp:lastModifiedBy>
  <cp:revision>2</cp:revision>
  <cp:lastPrinted>2018-05-29T17:31:00Z</cp:lastPrinted>
  <dcterms:created xsi:type="dcterms:W3CDTF">2020-02-20T10:02:00Z</dcterms:created>
  <dcterms:modified xsi:type="dcterms:W3CDTF">2020-02-20T10:02:00Z</dcterms:modified>
</cp:coreProperties>
</file>